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0DB7" w14:textId="23A66EFD" w:rsidR="00930344" w:rsidRDefault="0064251F">
      <w:r>
        <w:t>Ik heb van een aantal mensen vragen gekregen hoe het zit met de aanpassingen van de marifoonkanalen.</w:t>
      </w:r>
    </w:p>
    <w:p w14:paraId="42FCA42C" w14:textId="1A92DC2E" w:rsidR="0064251F" w:rsidRDefault="0064251F">
      <w:r>
        <w:t>In feite moeten we het als 2 dingen zien:</w:t>
      </w:r>
    </w:p>
    <w:p w14:paraId="0F15834A" w14:textId="3D5BAD2B" w:rsidR="0064251F" w:rsidRDefault="0064251F" w:rsidP="0064251F">
      <w:pPr>
        <w:pStyle w:val="Lijstalinea"/>
        <w:numPr>
          <w:ilvl w:val="0"/>
          <w:numId w:val="1"/>
        </w:numPr>
      </w:pPr>
      <w:r>
        <w:t>Een aantal kanalen voor locaties gaan wijzigen (geen marifoon aanpssing nodig)</w:t>
      </w:r>
    </w:p>
    <w:p w14:paraId="010F3267" w14:textId="50B6AF66" w:rsidR="0064251F" w:rsidRDefault="0064251F" w:rsidP="0064251F">
      <w:pPr>
        <w:pStyle w:val="Lijstalinea"/>
        <w:numPr>
          <w:ilvl w:val="0"/>
          <w:numId w:val="1"/>
        </w:numPr>
      </w:pPr>
      <w:r>
        <w:t>Kanaal 27 en 28 gaan onderliggende spiltsing krijgen (wel aanpassing/herprogramering van de marifoon nodig)</w:t>
      </w:r>
    </w:p>
    <w:p w14:paraId="0B73ABDB" w14:textId="6052971D" w:rsidR="0064251F" w:rsidRDefault="0064251F" w:rsidP="0064251F"/>
    <w:p w14:paraId="5B7C17DD" w14:textId="1D455E85" w:rsidR="0064251F" w:rsidRPr="0064251F" w:rsidRDefault="0064251F" w:rsidP="0064251F">
      <w:pPr>
        <w:rPr>
          <w:sz w:val="44"/>
          <w:szCs w:val="44"/>
        </w:rPr>
      </w:pPr>
      <w:r w:rsidRPr="0064251F">
        <w:rPr>
          <w:sz w:val="44"/>
          <w:szCs w:val="44"/>
        </w:rPr>
        <w:t>Wijziging kanalen.</w:t>
      </w:r>
    </w:p>
    <w:p w14:paraId="0947CDDD" w14:textId="77777777" w:rsidR="0064251F" w:rsidRPr="0064251F" w:rsidRDefault="0064251F" w:rsidP="0064251F">
      <w:pPr>
        <w:pStyle w:val="Lijstalinea"/>
        <w:rPr>
          <w:sz w:val="44"/>
          <w:szCs w:val="44"/>
        </w:rPr>
      </w:pPr>
    </w:p>
    <w:p w14:paraId="177CEA61" w14:textId="316356D9" w:rsidR="0064251F" w:rsidRDefault="0064251F" w:rsidP="0064251F">
      <w:r>
        <w:rPr>
          <w:noProof/>
        </w:rPr>
        <w:drawing>
          <wp:inline distT="0" distB="0" distL="0" distR="0" wp14:anchorId="3CA77FA1" wp14:editId="7FCE88CF">
            <wp:extent cx="4613117" cy="5676900"/>
            <wp:effectExtent l="0" t="0" r="0" b="0"/>
            <wp:docPr id="1" name="Picture 1" descr="Wijziging Marifoonkanalen • Vaarbewijs Filmp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jziging Marifoonkanalen • Vaarbewijs Filmpj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8637" cy="5683692"/>
                    </a:xfrm>
                    <a:prstGeom prst="rect">
                      <a:avLst/>
                    </a:prstGeom>
                    <a:noFill/>
                    <a:ln>
                      <a:noFill/>
                    </a:ln>
                  </pic:spPr>
                </pic:pic>
              </a:graphicData>
            </a:graphic>
          </wp:inline>
        </w:drawing>
      </w:r>
    </w:p>
    <w:p w14:paraId="4B07A12B" w14:textId="7EBEBC65" w:rsidR="0064251F" w:rsidRDefault="0064251F" w:rsidP="0064251F"/>
    <w:p w14:paraId="764E5D5C" w14:textId="37607734" w:rsidR="0064251F" w:rsidRDefault="0064251F" w:rsidP="0064251F"/>
    <w:p w14:paraId="0AC9C535" w14:textId="799F4862" w:rsidR="0064251F" w:rsidRDefault="0064251F" w:rsidP="0064251F"/>
    <w:p w14:paraId="6EA8D867" w14:textId="0717BEAC" w:rsidR="0064251F" w:rsidRPr="0064251F" w:rsidRDefault="0064251F" w:rsidP="0064251F">
      <w:pPr>
        <w:rPr>
          <w:sz w:val="44"/>
          <w:szCs w:val="44"/>
        </w:rPr>
      </w:pPr>
      <w:r w:rsidRPr="0064251F">
        <w:rPr>
          <w:sz w:val="44"/>
          <w:szCs w:val="44"/>
        </w:rPr>
        <w:t>Aanpassing onderliggende kanalen (herprogamering marifoon)</w:t>
      </w:r>
    </w:p>
    <w:p w14:paraId="0667F65E" w14:textId="77777777" w:rsidR="0064251F" w:rsidRPr="00A33783" w:rsidRDefault="0064251F" w:rsidP="0064251F">
      <w:pPr>
        <w:rPr>
          <w:rFonts w:ascii="Calibri" w:hAnsi="Calibri" w:cs="Calibri"/>
        </w:rPr>
      </w:pPr>
      <w:r w:rsidRPr="00A33783">
        <w:rPr>
          <w:rFonts w:ascii="Calibri" w:hAnsi="Calibri" w:cs="Calibri"/>
        </w:rPr>
        <w:t>De kanalen 1027 en 1028 zijn analoge simplexkanalen.</w:t>
      </w:r>
    </w:p>
    <w:p w14:paraId="5D632CF1" w14:textId="77777777" w:rsidR="0064251F" w:rsidRPr="00A33783" w:rsidRDefault="0064251F" w:rsidP="0064251F">
      <w:pPr>
        <w:rPr>
          <w:rFonts w:ascii="Calibri" w:hAnsi="Calibri" w:cs="Calibri"/>
        </w:rPr>
      </w:pPr>
      <w:r w:rsidRPr="00A33783">
        <w:rPr>
          <w:rFonts w:ascii="Calibri" w:hAnsi="Calibri" w:cs="Calibri"/>
        </w:rPr>
        <w:t>Nu zijn dit nog de analoge duplex kanalen 27 en 28 in de huidige marifoons. Deze kanalen worden door de komst van VDES opgesplitst in 1027, 2027, 1028 en 2028.</w:t>
      </w:r>
    </w:p>
    <w:p w14:paraId="40C00D9D" w14:textId="77777777" w:rsidR="0064251F" w:rsidRPr="00A33783" w:rsidRDefault="0064251F" w:rsidP="0064251F">
      <w:pPr>
        <w:rPr>
          <w:rFonts w:ascii="Calibri" w:hAnsi="Calibri" w:cs="Calibri"/>
        </w:rPr>
      </w:pPr>
      <w:r w:rsidRPr="00A33783">
        <w:rPr>
          <w:rFonts w:ascii="Calibri" w:hAnsi="Calibri" w:cs="Calibri"/>
        </w:rPr>
        <w:t>De kanalen 2027 (161,950 MHz) en 2028 (162,000 MHz) worden ingezet als onderdeel van het digitale VDES-systeem voor ASM 1 en ASM 2.</w:t>
      </w:r>
    </w:p>
    <w:p w14:paraId="22D727BD" w14:textId="77777777" w:rsidR="0064251F" w:rsidRPr="00A33783" w:rsidRDefault="0064251F" w:rsidP="0064251F">
      <w:pPr>
        <w:rPr>
          <w:rFonts w:ascii="Calibri" w:hAnsi="Calibri" w:cs="Calibri"/>
        </w:rPr>
      </w:pPr>
      <w:r w:rsidRPr="00A33783">
        <w:rPr>
          <w:rFonts w:ascii="Calibri" w:hAnsi="Calibri" w:cs="Calibri"/>
        </w:rPr>
        <w:t>De duplex kanalen 27 en 28 kunnen daardoor niet langer worden gebruikt voor analoge communicatie.</w:t>
      </w:r>
    </w:p>
    <w:p w14:paraId="5DD4C385" w14:textId="77777777" w:rsidR="0064251F" w:rsidRPr="00A33783" w:rsidRDefault="0064251F" w:rsidP="0064251F">
      <w:pPr>
        <w:rPr>
          <w:rFonts w:ascii="Calibri" w:hAnsi="Calibri" w:cs="Calibri"/>
        </w:rPr>
      </w:pPr>
      <w:r w:rsidRPr="00A33783">
        <w:rPr>
          <w:rFonts w:ascii="Calibri" w:hAnsi="Calibri" w:cs="Calibri"/>
        </w:rPr>
        <w:t>Kanaal 1027 is de simplex frequentie 157,350 MHz en kanaal 1028 is de simplex frequentie 157,400 MHz.</w:t>
      </w:r>
    </w:p>
    <w:p w14:paraId="465DB27D" w14:textId="58E0031A" w:rsidR="0064251F" w:rsidRDefault="0064251F" w:rsidP="0064251F">
      <w:pPr>
        <w:rPr>
          <w:rFonts w:ascii="Calibri" w:hAnsi="Calibri" w:cs="Calibri"/>
        </w:rPr>
      </w:pPr>
      <w:r w:rsidRPr="00A33783">
        <w:rPr>
          <w:rFonts w:ascii="Calibri" w:hAnsi="Calibri" w:cs="Calibri"/>
        </w:rPr>
        <w:t>Deze 2 kanalen zijn beschikbaar voor analoge communicatie en kunnen dus in de marifoon worden geprogrammeerd door een leverancier.</w:t>
      </w:r>
    </w:p>
    <w:p w14:paraId="24E3D217" w14:textId="52FF876F" w:rsidR="00A33783" w:rsidRDefault="00A33783" w:rsidP="0064251F">
      <w:pPr>
        <w:rPr>
          <w:rFonts w:ascii="Calibri" w:hAnsi="Calibri" w:cs="Calibri"/>
        </w:rPr>
      </w:pPr>
    </w:p>
    <w:p w14:paraId="26ECF9A2" w14:textId="1A0AFF45" w:rsidR="0064251F" w:rsidRDefault="00A33783" w:rsidP="0064251F">
      <w:pPr>
        <w:rPr>
          <w:rFonts w:ascii="Calibri" w:hAnsi="Calibri" w:cs="Calibri"/>
        </w:rPr>
      </w:pPr>
      <w:r>
        <w:rPr>
          <w:rFonts w:ascii="Calibri" w:hAnsi="Calibri" w:cs="Calibri"/>
        </w:rPr>
        <w:t>Verder worden er nog een aantal kanalen aangepast die niet langer voor spraak beschikbaar zullen zijn in principe worden deze kanalen niet meer gebruikt an zijn met de locatie, kanaal wijziging omgezet.</w:t>
      </w:r>
    </w:p>
    <w:p w14:paraId="624D174A" w14:textId="77777777" w:rsidR="00A33783" w:rsidRDefault="00A33783" w:rsidP="0064251F">
      <w:pPr>
        <w:rPr>
          <w:rFonts w:ascii="Calibri" w:hAnsi="Calibri" w:cs="Calibri"/>
          <w:color w:val="000000"/>
          <w:shd w:val="clear" w:color="auto" w:fill="FFFFFF"/>
        </w:rPr>
      </w:pPr>
    </w:p>
    <w:p w14:paraId="5EC41BF6" w14:textId="7F9A6CCE" w:rsidR="00A33783" w:rsidRPr="00A33783" w:rsidRDefault="00A33783" w:rsidP="0064251F">
      <w:pPr>
        <w:rPr>
          <w:rFonts w:ascii="Calibri" w:hAnsi="Calibri" w:cs="Calibri"/>
        </w:rPr>
      </w:pPr>
      <w:r w:rsidRPr="00A33783">
        <w:rPr>
          <w:rFonts w:ascii="Calibri" w:hAnsi="Calibri" w:cs="Calibri"/>
          <w:color w:val="000000"/>
          <w:shd w:val="clear" w:color="auto" w:fill="FFFFFF"/>
        </w:rPr>
        <w:t>Om bandbreedte te creëren voor het VDES systeem (VHF Data Exchange System)</w:t>
      </w:r>
      <w:r w:rsidRPr="00A33783">
        <w:rPr>
          <w:rFonts w:ascii="Calibri" w:hAnsi="Calibri" w:cs="Calibri"/>
          <w:color w:val="000000"/>
        </w:rPr>
        <w:br/>
      </w:r>
      <w:r w:rsidRPr="00A33783">
        <w:rPr>
          <w:rFonts w:ascii="Calibri" w:hAnsi="Calibri" w:cs="Calibri"/>
          <w:color w:val="000000"/>
          <w:shd w:val="clear" w:color="auto" w:fill="FFFFFF"/>
        </w:rPr>
        <w:t>is er een wijzing nodig in de op dit moment voor spraak bedoelde marifoon kanalen.</w:t>
      </w:r>
      <w:r w:rsidRPr="00A33783">
        <w:rPr>
          <w:rFonts w:ascii="Calibri" w:hAnsi="Calibri" w:cs="Calibri"/>
          <w:color w:val="000000"/>
        </w:rPr>
        <w:br/>
      </w:r>
      <w:r w:rsidRPr="00A33783">
        <w:rPr>
          <w:rFonts w:ascii="Calibri" w:hAnsi="Calibri" w:cs="Calibri"/>
          <w:color w:val="000000"/>
          <w:shd w:val="clear" w:color="auto" w:fill="FFFFFF"/>
        </w:rPr>
        <w:t>Deze kanalen mogen dan ook na 1 januari 2023 niet meer voor spraak gebruikt worden.   </w:t>
      </w:r>
    </w:p>
    <w:p w14:paraId="73F353BA" w14:textId="77777777" w:rsidR="00A33783" w:rsidRDefault="00A33783" w:rsidP="0064251F">
      <w:pPr>
        <w:rPr>
          <w:rFonts w:ascii="Calibri" w:hAnsi="Calibri" w:cs="Calibri"/>
        </w:rPr>
      </w:pPr>
    </w:p>
    <w:p w14:paraId="416BA576" w14:textId="5704F336" w:rsidR="0064251F" w:rsidRPr="00A33783" w:rsidRDefault="0064251F" w:rsidP="0064251F">
      <w:pPr>
        <w:rPr>
          <w:rFonts w:ascii="Calibri" w:hAnsi="Calibri" w:cs="Calibri"/>
        </w:rPr>
      </w:pPr>
      <w:r w:rsidRPr="00A33783">
        <w:rPr>
          <w:rFonts w:ascii="Calibri" w:hAnsi="Calibri" w:cs="Calibri"/>
        </w:rPr>
        <w:t>Wat is VDES?</w:t>
      </w:r>
    </w:p>
    <w:p w14:paraId="54941A5D" w14:textId="6DF4F6BD" w:rsidR="0064251F" w:rsidRPr="00A33783" w:rsidRDefault="0064251F" w:rsidP="0064251F">
      <w:pPr>
        <w:rPr>
          <w:rFonts w:ascii="Calibri" w:hAnsi="Calibri" w:cs="Calibri"/>
        </w:rPr>
      </w:pPr>
      <w:r w:rsidRPr="00A33783">
        <w:rPr>
          <w:rFonts w:ascii="Calibri" w:hAnsi="Calibri" w:cs="Calibri"/>
        </w:rPr>
        <w:t>VDES = VHF Data Exchange System</w:t>
      </w:r>
    </w:p>
    <w:p w14:paraId="2E0A9D65" w14:textId="428366D9" w:rsidR="009244CA" w:rsidRDefault="0064251F" w:rsidP="0064251F">
      <w:pPr>
        <w:rPr>
          <w:rFonts w:ascii="Calibri" w:hAnsi="Calibri" w:cs="Calibri"/>
        </w:rPr>
      </w:pPr>
      <w:r w:rsidRPr="00A33783">
        <w:rPr>
          <w:rFonts w:ascii="Calibri" w:hAnsi="Calibri" w:cs="Calibri"/>
        </w:rPr>
        <w:t>In principe een nieuw digitaal systeem</w:t>
      </w:r>
      <w:r w:rsidR="009244CA" w:rsidRPr="00A33783">
        <w:rPr>
          <w:rFonts w:ascii="Calibri" w:hAnsi="Calibri" w:cs="Calibri"/>
        </w:rPr>
        <w:t>, waarbij een aantal systemen bij elkaar gaan komen.</w:t>
      </w:r>
      <w:r w:rsidR="009244CA" w:rsidRPr="00A33783">
        <w:rPr>
          <w:rFonts w:ascii="Calibri" w:hAnsi="Calibri" w:cs="Calibri"/>
        </w:rPr>
        <w:br/>
        <w:t>Denk aan AIS, VHF communictaie, satelliet communicatie.</w:t>
      </w:r>
    </w:p>
    <w:p w14:paraId="460D5B10" w14:textId="16954999" w:rsidR="00A33783" w:rsidRDefault="00A33783" w:rsidP="0064251F">
      <w:pPr>
        <w:rPr>
          <w:rFonts w:ascii="Calibri" w:hAnsi="Calibri" w:cs="Calibri"/>
        </w:rPr>
      </w:pPr>
    </w:p>
    <w:p w14:paraId="783520F6" w14:textId="293E67EB" w:rsidR="006C00FD" w:rsidRDefault="006C00FD" w:rsidP="0064251F">
      <w:pPr>
        <w:rPr>
          <w:rFonts w:ascii="Calibri" w:hAnsi="Calibri" w:cs="Calibri"/>
        </w:rPr>
      </w:pPr>
    </w:p>
    <w:p w14:paraId="5A25613C" w14:textId="671023D8" w:rsidR="006C00FD" w:rsidRDefault="006C00FD" w:rsidP="0064251F">
      <w:pPr>
        <w:rPr>
          <w:rFonts w:ascii="Calibri" w:hAnsi="Calibri" w:cs="Calibri"/>
        </w:rPr>
      </w:pPr>
    </w:p>
    <w:p w14:paraId="713C08A1" w14:textId="27240FA9" w:rsidR="006C00FD" w:rsidRDefault="006C00FD" w:rsidP="0064251F">
      <w:pPr>
        <w:rPr>
          <w:rFonts w:ascii="Calibri" w:hAnsi="Calibri" w:cs="Calibri"/>
        </w:rPr>
      </w:pPr>
    </w:p>
    <w:p w14:paraId="2D7993F2" w14:textId="2C2D84AE" w:rsidR="006C00FD" w:rsidRDefault="006C00FD" w:rsidP="0064251F">
      <w:pPr>
        <w:rPr>
          <w:rFonts w:ascii="Calibri" w:hAnsi="Calibri" w:cs="Calibri"/>
        </w:rPr>
      </w:pPr>
    </w:p>
    <w:p w14:paraId="6947D1EA" w14:textId="034CDB86" w:rsidR="006C00FD" w:rsidRDefault="006C00FD" w:rsidP="0064251F">
      <w:pPr>
        <w:rPr>
          <w:rFonts w:ascii="Calibri" w:hAnsi="Calibri" w:cs="Calibri"/>
        </w:rPr>
      </w:pPr>
    </w:p>
    <w:p w14:paraId="368E4B2B" w14:textId="77777777" w:rsidR="006C00FD" w:rsidRDefault="006C00FD" w:rsidP="0064251F">
      <w:pPr>
        <w:rPr>
          <w:rFonts w:ascii="Calibri" w:hAnsi="Calibri" w:cs="Calibri"/>
        </w:rPr>
      </w:pPr>
    </w:p>
    <w:p w14:paraId="15ABBE05" w14:textId="763B02BF" w:rsidR="00A33783" w:rsidRDefault="006C00FD" w:rsidP="0064251F">
      <w:pPr>
        <w:rPr>
          <w:rFonts w:ascii="Calibri" w:hAnsi="Calibri" w:cs="Calibri"/>
        </w:rPr>
      </w:pPr>
      <w:r>
        <w:rPr>
          <w:rFonts w:ascii="Calibri" w:hAnsi="Calibri" w:cs="Calibri"/>
        </w:rPr>
        <w:lastRenderedPageBreak/>
        <w:t>Totaal overzicht aan te passen kanalen en vervallen kanalen.</w:t>
      </w:r>
    </w:p>
    <w:p w14:paraId="50E53E77" w14:textId="77777777" w:rsidR="006C00FD" w:rsidRDefault="006C00FD" w:rsidP="0064251F">
      <w:pPr>
        <w:rPr>
          <w:rFonts w:ascii="Calibri" w:hAnsi="Calibri" w:cs="Calibri"/>
        </w:rPr>
      </w:pPr>
    </w:p>
    <w:p w14:paraId="1C26EC3D" w14:textId="1C41ACD0" w:rsidR="006C00FD" w:rsidRDefault="006C00FD" w:rsidP="0064251F">
      <w:pPr>
        <w:rPr>
          <w:rFonts w:ascii="Calibri" w:hAnsi="Calibri" w:cs="Calibri"/>
        </w:rPr>
      </w:pPr>
    </w:p>
    <w:tbl>
      <w:tblPr>
        <w:tblW w:w="11020" w:type="dxa"/>
        <w:tblCellMar>
          <w:left w:w="70" w:type="dxa"/>
          <w:right w:w="70" w:type="dxa"/>
        </w:tblCellMar>
        <w:tblLook w:val="04A0" w:firstRow="1" w:lastRow="0" w:firstColumn="1" w:lastColumn="0" w:noHBand="0" w:noVBand="1"/>
      </w:tblPr>
      <w:tblGrid>
        <w:gridCol w:w="1180"/>
        <w:gridCol w:w="5180"/>
        <w:gridCol w:w="4660"/>
      </w:tblGrid>
      <w:tr w:rsidR="006C00FD" w:rsidRPr="006C00FD" w14:paraId="42DCFC50"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2E54A529" w14:textId="77777777" w:rsidR="006C00FD" w:rsidRPr="006C00FD" w:rsidRDefault="006C00FD" w:rsidP="006C00FD">
            <w:pPr>
              <w:spacing w:after="0" w:line="240" w:lineRule="auto"/>
              <w:jc w:val="center"/>
              <w:rPr>
                <w:rFonts w:ascii="Calibri" w:eastAsia="Times New Roman" w:hAnsi="Calibri" w:cs="Calibri"/>
                <w:b/>
                <w:bCs/>
                <w:color w:val="000000"/>
                <w:sz w:val="24"/>
                <w:szCs w:val="24"/>
                <w:lang w:eastAsia="nl-NL"/>
              </w:rPr>
            </w:pPr>
            <w:r w:rsidRPr="006C00FD">
              <w:rPr>
                <w:rFonts w:ascii="Calibri" w:eastAsia="Times New Roman" w:hAnsi="Calibri" w:cs="Calibri"/>
                <w:b/>
                <w:bCs/>
                <w:color w:val="000000"/>
                <w:sz w:val="24"/>
                <w:szCs w:val="24"/>
                <w:lang w:eastAsia="nl-NL"/>
              </w:rPr>
              <w:t>Kanaal</w:t>
            </w:r>
          </w:p>
        </w:tc>
        <w:tc>
          <w:tcPr>
            <w:tcW w:w="5180" w:type="dxa"/>
            <w:tcBorders>
              <w:top w:val="nil"/>
              <w:left w:val="nil"/>
              <w:bottom w:val="single" w:sz="12" w:space="0" w:color="FFFFFF"/>
              <w:right w:val="single" w:sz="12" w:space="0" w:color="FFFFFF"/>
            </w:tcBorders>
            <w:shd w:val="clear" w:color="000000" w:fill="F3F3F3"/>
            <w:vAlign w:val="center"/>
            <w:hideMark/>
          </w:tcPr>
          <w:p w14:paraId="0050D104" w14:textId="77777777" w:rsidR="006C00FD" w:rsidRPr="006C00FD" w:rsidRDefault="006C00FD" w:rsidP="006C00FD">
            <w:pPr>
              <w:spacing w:after="0" w:line="240" w:lineRule="auto"/>
              <w:jc w:val="center"/>
              <w:rPr>
                <w:rFonts w:ascii="Calibri" w:eastAsia="Times New Roman" w:hAnsi="Calibri" w:cs="Calibri"/>
                <w:b/>
                <w:bCs/>
                <w:color w:val="000000"/>
                <w:sz w:val="24"/>
                <w:szCs w:val="24"/>
                <w:lang w:eastAsia="nl-NL"/>
              </w:rPr>
            </w:pPr>
            <w:r w:rsidRPr="006C00FD">
              <w:rPr>
                <w:rFonts w:ascii="Calibri" w:eastAsia="Times New Roman" w:hAnsi="Calibri" w:cs="Calibri"/>
                <w:b/>
                <w:bCs/>
                <w:color w:val="000000"/>
                <w:sz w:val="24"/>
                <w:szCs w:val="24"/>
                <w:lang w:eastAsia="nl-NL"/>
              </w:rPr>
              <w:t>Huidig gebruik</w:t>
            </w:r>
          </w:p>
        </w:tc>
        <w:tc>
          <w:tcPr>
            <w:tcW w:w="4660" w:type="dxa"/>
            <w:tcBorders>
              <w:top w:val="nil"/>
              <w:left w:val="nil"/>
              <w:bottom w:val="single" w:sz="12" w:space="0" w:color="FFFFFF"/>
              <w:right w:val="nil"/>
            </w:tcBorders>
            <w:shd w:val="clear" w:color="000000" w:fill="F3F3F3"/>
            <w:vAlign w:val="center"/>
            <w:hideMark/>
          </w:tcPr>
          <w:p w14:paraId="376F45FE" w14:textId="77777777" w:rsidR="006C00FD" w:rsidRPr="006C00FD" w:rsidRDefault="006C00FD" w:rsidP="006C00FD">
            <w:pPr>
              <w:spacing w:after="0" w:line="240" w:lineRule="auto"/>
              <w:rPr>
                <w:rFonts w:ascii="Calibri" w:eastAsia="Times New Roman" w:hAnsi="Calibri" w:cs="Calibri"/>
                <w:b/>
                <w:bCs/>
                <w:color w:val="000000"/>
                <w:sz w:val="24"/>
                <w:szCs w:val="24"/>
                <w:lang w:eastAsia="nl-NL"/>
              </w:rPr>
            </w:pPr>
            <w:r w:rsidRPr="006C00FD">
              <w:rPr>
                <w:rFonts w:ascii="Calibri" w:eastAsia="Times New Roman" w:hAnsi="Calibri" w:cs="Calibri"/>
                <w:b/>
                <w:bCs/>
                <w:color w:val="000000"/>
                <w:sz w:val="24"/>
                <w:szCs w:val="24"/>
                <w:lang w:eastAsia="nl-NL"/>
              </w:rPr>
              <w:t>Nieuw gebruik</w:t>
            </w:r>
          </w:p>
        </w:tc>
      </w:tr>
      <w:tr w:rsidR="006C00FD" w:rsidRPr="006C00FD" w14:paraId="2D2F9936"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32C86586"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24</w:t>
            </w:r>
          </w:p>
        </w:tc>
        <w:tc>
          <w:tcPr>
            <w:tcW w:w="5180" w:type="dxa"/>
            <w:tcBorders>
              <w:top w:val="nil"/>
              <w:left w:val="nil"/>
              <w:bottom w:val="single" w:sz="12" w:space="0" w:color="FFFFFF"/>
              <w:right w:val="single" w:sz="12" w:space="0" w:color="FFFFFF"/>
            </w:tcBorders>
            <w:shd w:val="clear" w:color="000000" w:fill="F3F3F3"/>
            <w:vAlign w:val="center"/>
            <w:hideMark/>
          </w:tcPr>
          <w:p w14:paraId="4CEBA510"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0728396C"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Digitaal</w:t>
            </w:r>
          </w:p>
        </w:tc>
      </w:tr>
      <w:tr w:rsidR="006C00FD" w:rsidRPr="006C00FD" w14:paraId="108A37AB"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16157035"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25</w:t>
            </w:r>
          </w:p>
        </w:tc>
        <w:tc>
          <w:tcPr>
            <w:tcW w:w="5180" w:type="dxa"/>
            <w:tcBorders>
              <w:top w:val="nil"/>
              <w:left w:val="nil"/>
              <w:bottom w:val="single" w:sz="12" w:space="0" w:color="FFFFFF"/>
              <w:right w:val="single" w:sz="12" w:space="0" w:color="FFFFFF"/>
            </w:tcBorders>
            <w:shd w:val="clear" w:color="000000" w:fill="F3F3F3"/>
            <w:vAlign w:val="center"/>
            <w:hideMark/>
          </w:tcPr>
          <w:p w14:paraId="4F7E4E96"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3B99A636"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Digitaal</w:t>
            </w:r>
          </w:p>
        </w:tc>
      </w:tr>
      <w:tr w:rsidR="006C00FD" w:rsidRPr="006C00FD" w14:paraId="3082B1D8"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21864AA1"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26</w:t>
            </w:r>
          </w:p>
        </w:tc>
        <w:tc>
          <w:tcPr>
            <w:tcW w:w="5180" w:type="dxa"/>
            <w:tcBorders>
              <w:top w:val="nil"/>
              <w:left w:val="nil"/>
              <w:bottom w:val="single" w:sz="12" w:space="0" w:color="FFFFFF"/>
              <w:right w:val="single" w:sz="12" w:space="0" w:color="FFFFFF"/>
            </w:tcBorders>
            <w:shd w:val="clear" w:color="000000" w:fill="F3F3F3"/>
            <w:vAlign w:val="center"/>
            <w:hideMark/>
          </w:tcPr>
          <w:p w14:paraId="37E9BC1C"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1CE24BCD"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Satelliet</w:t>
            </w:r>
          </w:p>
        </w:tc>
      </w:tr>
      <w:tr w:rsidR="006C00FD" w:rsidRPr="006C00FD" w14:paraId="4F770A08" w14:textId="77777777" w:rsidTr="006C00FD">
        <w:trPr>
          <w:trHeight w:val="402"/>
        </w:trPr>
        <w:tc>
          <w:tcPr>
            <w:tcW w:w="1180" w:type="dxa"/>
            <w:vMerge w:val="restart"/>
            <w:tcBorders>
              <w:top w:val="nil"/>
              <w:left w:val="nil"/>
              <w:bottom w:val="single" w:sz="12" w:space="0" w:color="FFFFFF"/>
              <w:right w:val="single" w:sz="12" w:space="0" w:color="FFFFFF"/>
            </w:tcBorders>
            <w:shd w:val="clear" w:color="000000" w:fill="F3F3F3"/>
            <w:vAlign w:val="center"/>
            <w:hideMark/>
          </w:tcPr>
          <w:p w14:paraId="20ED720E"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27</w:t>
            </w:r>
          </w:p>
        </w:tc>
        <w:tc>
          <w:tcPr>
            <w:tcW w:w="5180" w:type="dxa"/>
            <w:vMerge w:val="restart"/>
            <w:tcBorders>
              <w:top w:val="nil"/>
              <w:left w:val="single" w:sz="12" w:space="0" w:color="FFFFFF"/>
              <w:bottom w:val="single" w:sz="12" w:space="0" w:color="FFFFFF"/>
              <w:right w:val="single" w:sz="12" w:space="0" w:color="FFFFFF"/>
            </w:tcBorders>
            <w:shd w:val="clear" w:color="000000" w:fill="F3F3F3"/>
            <w:vAlign w:val="center"/>
            <w:hideMark/>
          </w:tcPr>
          <w:p w14:paraId="503D3A9B"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nil"/>
              <w:right w:val="nil"/>
            </w:tcBorders>
            <w:shd w:val="clear" w:color="000000" w:fill="F3F3F3"/>
            <w:vAlign w:val="center"/>
            <w:hideMark/>
          </w:tcPr>
          <w:p w14:paraId="57FE3D00"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Kanaal wordt gesplitst in:</w:t>
            </w:r>
          </w:p>
        </w:tc>
      </w:tr>
      <w:tr w:rsidR="006C00FD" w:rsidRPr="006C00FD" w14:paraId="4D52E4A6"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24C8B75D"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432F3830"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hideMark/>
          </w:tcPr>
          <w:p w14:paraId="058B5545"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w:t>
            </w:r>
          </w:p>
        </w:tc>
      </w:tr>
      <w:tr w:rsidR="006C00FD" w:rsidRPr="006C00FD" w14:paraId="7ADE3098"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001A9112"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163C0E13"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vAlign w:val="center"/>
            <w:hideMark/>
          </w:tcPr>
          <w:p w14:paraId="18F49AAA"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- 1027 - spraak (analoge simplex)</w:t>
            </w:r>
          </w:p>
        </w:tc>
      </w:tr>
      <w:tr w:rsidR="006C00FD" w:rsidRPr="006C00FD" w14:paraId="4F6984EB"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38FB3C80"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194CBB2A"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hideMark/>
          </w:tcPr>
          <w:p w14:paraId="2FB50ABB"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w:t>
            </w:r>
          </w:p>
        </w:tc>
      </w:tr>
      <w:tr w:rsidR="006C00FD" w:rsidRPr="006C00FD" w14:paraId="2AD140D8"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1E1D152C"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5CC1FEBE"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single" w:sz="12" w:space="0" w:color="FFFFFF"/>
              <w:right w:val="nil"/>
            </w:tcBorders>
            <w:shd w:val="clear" w:color="000000" w:fill="F3F3F3"/>
            <w:vAlign w:val="center"/>
            <w:hideMark/>
          </w:tcPr>
          <w:p w14:paraId="19569CFC"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- 2027 – ASM1 (Application Specific Messages)</w:t>
            </w:r>
          </w:p>
        </w:tc>
      </w:tr>
      <w:tr w:rsidR="006C00FD" w:rsidRPr="006C00FD" w14:paraId="7BF82574" w14:textId="77777777" w:rsidTr="006C00FD">
        <w:trPr>
          <w:trHeight w:val="402"/>
        </w:trPr>
        <w:tc>
          <w:tcPr>
            <w:tcW w:w="1180" w:type="dxa"/>
            <w:vMerge w:val="restart"/>
            <w:tcBorders>
              <w:top w:val="nil"/>
              <w:left w:val="nil"/>
              <w:bottom w:val="single" w:sz="12" w:space="0" w:color="FFFFFF"/>
              <w:right w:val="single" w:sz="12" w:space="0" w:color="FFFFFF"/>
            </w:tcBorders>
            <w:shd w:val="clear" w:color="000000" w:fill="F3F3F3"/>
            <w:vAlign w:val="center"/>
            <w:hideMark/>
          </w:tcPr>
          <w:p w14:paraId="38B17B61"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28</w:t>
            </w:r>
          </w:p>
        </w:tc>
        <w:tc>
          <w:tcPr>
            <w:tcW w:w="5180" w:type="dxa"/>
            <w:vMerge w:val="restart"/>
            <w:tcBorders>
              <w:top w:val="nil"/>
              <w:left w:val="single" w:sz="12" w:space="0" w:color="FFFFFF"/>
              <w:bottom w:val="single" w:sz="12" w:space="0" w:color="FFFFFF"/>
              <w:right w:val="single" w:sz="12" w:space="0" w:color="FFFFFF"/>
            </w:tcBorders>
            <w:shd w:val="clear" w:color="000000" w:fill="F3F3F3"/>
            <w:vAlign w:val="center"/>
            <w:hideMark/>
          </w:tcPr>
          <w:p w14:paraId="0BD71B12"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nil"/>
              <w:right w:val="nil"/>
            </w:tcBorders>
            <w:shd w:val="clear" w:color="000000" w:fill="F3F3F3"/>
            <w:vAlign w:val="center"/>
            <w:hideMark/>
          </w:tcPr>
          <w:p w14:paraId="56364B6B"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Kanaal wordt gesplitst in:</w:t>
            </w:r>
          </w:p>
        </w:tc>
      </w:tr>
      <w:tr w:rsidR="006C00FD" w:rsidRPr="006C00FD" w14:paraId="18A4FE9B"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79C1CE52"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1B15114F"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hideMark/>
          </w:tcPr>
          <w:p w14:paraId="1245BE5F"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w:t>
            </w:r>
          </w:p>
        </w:tc>
      </w:tr>
      <w:tr w:rsidR="006C00FD" w:rsidRPr="006C00FD" w14:paraId="0E5AACC3"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0CC84DB7"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7B5A0AF1"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vAlign w:val="center"/>
            <w:hideMark/>
          </w:tcPr>
          <w:p w14:paraId="4862B8DC"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- 1028  - spraak (analoge simplex)</w:t>
            </w:r>
          </w:p>
        </w:tc>
      </w:tr>
      <w:tr w:rsidR="006C00FD" w:rsidRPr="006C00FD" w14:paraId="3DA802A8"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47A26A57"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3CD6599B"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nil"/>
              <w:right w:val="nil"/>
            </w:tcBorders>
            <w:shd w:val="clear" w:color="000000" w:fill="F3F3F3"/>
            <w:hideMark/>
          </w:tcPr>
          <w:p w14:paraId="06386C86"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w:t>
            </w:r>
          </w:p>
        </w:tc>
      </w:tr>
      <w:tr w:rsidR="006C00FD" w:rsidRPr="006C00FD" w14:paraId="649DD7D8" w14:textId="77777777" w:rsidTr="006C00FD">
        <w:trPr>
          <w:trHeight w:val="402"/>
        </w:trPr>
        <w:tc>
          <w:tcPr>
            <w:tcW w:w="1180" w:type="dxa"/>
            <w:vMerge/>
            <w:tcBorders>
              <w:top w:val="nil"/>
              <w:left w:val="nil"/>
              <w:bottom w:val="single" w:sz="12" w:space="0" w:color="FFFFFF"/>
              <w:right w:val="single" w:sz="12" w:space="0" w:color="FFFFFF"/>
            </w:tcBorders>
            <w:vAlign w:val="center"/>
            <w:hideMark/>
          </w:tcPr>
          <w:p w14:paraId="717AC6C9"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5180" w:type="dxa"/>
            <w:vMerge/>
            <w:tcBorders>
              <w:top w:val="nil"/>
              <w:left w:val="single" w:sz="12" w:space="0" w:color="FFFFFF"/>
              <w:bottom w:val="single" w:sz="12" w:space="0" w:color="FFFFFF"/>
              <w:right w:val="single" w:sz="12" w:space="0" w:color="FFFFFF"/>
            </w:tcBorders>
            <w:vAlign w:val="center"/>
            <w:hideMark/>
          </w:tcPr>
          <w:p w14:paraId="0E291278"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p>
        </w:tc>
        <w:tc>
          <w:tcPr>
            <w:tcW w:w="4660" w:type="dxa"/>
            <w:tcBorders>
              <w:top w:val="nil"/>
              <w:left w:val="nil"/>
              <w:bottom w:val="single" w:sz="12" w:space="0" w:color="FFFFFF"/>
              <w:right w:val="nil"/>
            </w:tcBorders>
            <w:shd w:val="clear" w:color="000000" w:fill="F3F3F3"/>
            <w:vAlign w:val="center"/>
            <w:hideMark/>
          </w:tcPr>
          <w:p w14:paraId="58B64C66"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- 2028 – ASM2 (Application Specific Messages)</w:t>
            </w:r>
          </w:p>
        </w:tc>
      </w:tr>
      <w:tr w:rsidR="006C00FD" w:rsidRPr="006C00FD" w14:paraId="23437088"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166E5DCD"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84</w:t>
            </w:r>
          </w:p>
        </w:tc>
        <w:tc>
          <w:tcPr>
            <w:tcW w:w="5180" w:type="dxa"/>
            <w:tcBorders>
              <w:top w:val="nil"/>
              <w:left w:val="nil"/>
              <w:bottom w:val="single" w:sz="12" w:space="0" w:color="FFFFFF"/>
              <w:right w:val="single" w:sz="12" w:space="0" w:color="FFFFFF"/>
            </w:tcBorders>
            <w:shd w:val="clear" w:color="000000" w:fill="F3F3F3"/>
            <w:vAlign w:val="center"/>
            <w:hideMark/>
          </w:tcPr>
          <w:p w14:paraId="23113D44"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67683198"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Digitaal</w:t>
            </w:r>
          </w:p>
        </w:tc>
      </w:tr>
      <w:tr w:rsidR="006C00FD" w:rsidRPr="006C00FD" w14:paraId="17CAB4F1"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6D40E2DA"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85</w:t>
            </w:r>
          </w:p>
        </w:tc>
        <w:tc>
          <w:tcPr>
            <w:tcW w:w="5180" w:type="dxa"/>
            <w:tcBorders>
              <w:top w:val="nil"/>
              <w:left w:val="nil"/>
              <w:bottom w:val="single" w:sz="12" w:space="0" w:color="FFFFFF"/>
              <w:right w:val="single" w:sz="12" w:space="0" w:color="FFFFFF"/>
            </w:tcBorders>
            <w:shd w:val="clear" w:color="000000" w:fill="F3F3F3"/>
            <w:vAlign w:val="center"/>
            <w:hideMark/>
          </w:tcPr>
          <w:p w14:paraId="6D4BB00A"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0BAD70BD"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Digitaal</w:t>
            </w:r>
          </w:p>
        </w:tc>
      </w:tr>
      <w:tr w:rsidR="006C00FD" w:rsidRPr="006C00FD" w14:paraId="4FEDA05E" w14:textId="77777777" w:rsidTr="006C00FD">
        <w:trPr>
          <w:trHeight w:val="402"/>
        </w:trPr>
        <w:tc>
          <w:tcPr>
            <w:tcW w:w="1180" w:type="dxa"/>
            <w:tcBorders>
              <w:top w:val="nil"/>
              <w:left w:val="nil"/>
              <w:bottom w:val="single" w:sz="12" w:space="0" w:color="FFFFFF"/>
              <w:right w:val="single" w:sz="12" w:space="0" w:color="FFFFFF"/>
            </w:tcBorders>
            <w:shd w:val="clear" w:color="000000" w:fill="F3F3F3"/>
            <w:vAlign w:val="center"/>
            <w:hideMark/>
          </w:tcPr>
          <w:p w14:paraId="568C3074"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86</w:t>
            </w:r>
          </w:p>
        </w:tc>
        <w:tc>
          <w:tcPr>
            <w:tcW w:w="5180" w:type="dxa"/>
            <w:tcBorders>
              <w:top w:val="nil"/>
              <w:left w:val="nil"/>
              <w:bottom w:val="single" w:sz="12" w:space="0" w:color="FFFFFF"/>
              <w:right w:val="single" w:sz="12" w:space="0" w:color="FFFFFF"/>
            </w:tcBorders>
            <w:shd w:val="clear" w:color="000000" w:fill="F3F3F3"/>
            <w:vAlign w:val="center"/>
            <w:hideMark/>
          </w:tcPr>
          <w:p w14:paraId="5B2BC71A" w14:textId="77777777" w:rsidR="006C00FD" w:rsidRPr="006C00FD" w:rsidRDefault="006C00FD" w:rsidP="006C00FD">
            <w:pPr>
              <w:spacing w:after="0" w:line="240" w:lineRule="auto"/>
              <w:jc w:val="center"/>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Analoge spraak (duplex)</w:t>
            </w:r>
          </w:p>
        </w:tc>
        <w:tc>
          <w:tcPr>
            <w:tcW w:w="4660" w:type="dxa"/>
            <w:tcBorders>
              <w:top w:val="nil"/>
              <w:left w:val="nil"/>
              <w:bottom w:val="single" w:sz="12" w:space="0" w:color="FFFFFF"/>
              <w:right w:val="nil"/>
            </w:tcBorders>
            <w:shd w:val="clear" w:color="000000" w:fill="F3F3F3"/>
            <w:vAlign w:val="center"/>
            <w:hideMark/>
          </w:tcPr>
          <w:p w14:paraId="39821F0A" w14:textId="77777777" w:rsidR="006C00FD" w:rsidRPr="006C00FD" w:rsidRDefault="006C00FD" w:rsidP="006C00FD">
            <w:pPr>
              <w:spacing w:after="0" w:line="240" w:lineRule="auto"/>
              <w:rPr>
                <w:rFonts w:ascii="Calibri" w:eastAsia="Times New Roman" w:hAnsi="Calibri" w:cs="Calibri"/>
                <w:color w:val="000000"/>
                <w:sz w:val="24"/>
                <w:szCs w:val="24"/>
                <w:lang w:eastAsia="nl-NL"/>
              </w:rPr>
            </w:pPr>
            <w:r w:rsidRPr="006C00FD">
              <w:rPr>
                <w:rFonts w:ascii="Calibri" w:eastAsia="Times New Roman" w:hAnsi="Calibri" w:cs="Calibri"/>
                <w:color w:val="000000"/>
                <w:sz w:val="24"/>
                <w:szCs w:val="24"/>
                <w:lang w:eastAsia="nl-NL"/>
              </w:rPr>
              <w:t>Satelliet</w:t>
            </w:r>
          </w:p>
        </w:tc>
      </w:tr>
    </w:tbl>
    <w:p w14:paraId="1E8F7A70" w14:textId="77777777" w:rsidR="006C00FD" w:rsidRDefault="006C00FD" w:rsidP="0064251F">
      <w:pPr>
        <w:rPr>
          <w:rFonts w:ascii="Calibri" w:hAnsi="Calibri" w:cs="Calibri"/>
        </w:rPr>
      </w:pPr>
    </w:p>
    <w:p w14:paraId="00B7B213" w14:textId="22373CAD" w:rsidR="00A33783" w:rsidRDefault="00A33783" w:rsidP="0064251F">
      <w:pPr>
        <w:rPr>
          <w:rFonts w:ascii="Calibri" w:hAnsi="Calibri" w:cs="Calibri"/>
        </w:rPr>
      </w:pPr>
    </w:p>
    <w:p w14:paraId="3C1F6E0C" w14:textId="1CCDA65B" w:rsidR="00A33783" w:rsidRDefault="00A33783" w:rsidP="0064251F">
      <w:pPr>
        <w:rPr>
          <w:rFonts w:ascii="Calibri" w:hAnsi="Calibri" w:cs="Calibri"/>
        </w:rPr>
      </w:pPr>
    </w:p>
    <w:p w14:paraId="1873A0B7" w14:textId="26E9540A" w:rsidR="00A33783" w:rsidRDefault="00A33783" w:rsidP="0064251F">
      <w:pPr>
        <w:rPr>
          <w:rFonts w:ascii="Calibri" w:hAnsi="Calibri" w:cs="Calibri"/>
        </w:rPr>
      </w:pPr>
    </w:p>
    <w:sectPr w:rsidR="00A33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3B85"/>
    <w:multiLevelType w:val="hybridMultilevel"/>
    <w:tmpl w:val="E3A82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0835BC"/>
    <w:multiLevelType w:val="hybridMultilevel"/>
    <w:tmpl w:val="08C25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6148321">
    <w:abstractNumId w:val="1"/>
  </w:num>
  <w:num w:numId="2" w16cid:durableId="4171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1F"/>
    <w:rsid w:val="00185D74"/>
    <w:rsid w:val="0064251F"/>
    <w:rsid w:val="006C00FD"/>
    <w:rsid w:val="009244CA"/>
    <w:rsid w:val="00930344"/>
    <w:rsid w:val="00A33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C23"/>
  <w15:chartTrackingRefBased/>
  <w15:docId w15:val="{F87223D0-C502-40EA-A7F1-E1CCE52E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251F"/>
    <w:pPr>
      <w:ind w:left="720"/>
      <w:contextualSpacing/>
    </w:pPr>
  </w:style>
  <w:style w:type="character" w:styleId="Zwaar">
    <w:name w:val="Strong"/>
    <w:basedOn w:val="Standaardalinea-lettertype"/>
    <w:uiPriority w:val="22"/>
    <w:qFormat/>
    <w:rsid w:val="0064251F"/>
    <w:rPr>
      <w:b/>
      <w:bCs/>
    </w:rPr>
  </w:style>
  <w:style w:type="character" w:styleId="Hyperlink">
    <w:name w:val="Hyperlink"/>
    <w:basedOn w:val="Standaardalinea-lettertype"/>
    <w:uiPriority w:val="99"/>
    <w:semiHidden/>
    <w:unhideWhenUsed/>
    <w:rsid w:val="0064251F"/>
    <w:rPr>
      <w:color w:val="0000FF"/>
      <w:u w:val="single"/>
    </w:rPr>
  </w:style>
  <w:style w:type="paragraph" w:styleId="Normaalweb">
    <w:name w:val="Normal (Web)"/>
    <w:basedOn w:val="Standaard"/>
    <w:uiPriority w:val="99"/>
    <w:semiHidden/>
    <w:unhideWhenUsed/>
    <w:rsid w:val="00A3378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2149">
      <w:bodyDiv w:val="1"/>
      <w:marLeft w:val="0"/>
      <w:marRight w:val="0"/>
      <w:marTop w:val="0"/>
      <w:marBottom w:val="0"/>
      <w:divBdr>
        <w:top w:val="none" w:sz="0" w:space="0" w:color="auto"/>
        <w:left w:val="none" w:sz="0" w:space="0" w:color="auto"/>
        <w:bottom w:val="none" w:sz="0" w:space="0" w:color="auto"/>
        <w:right w:val="none" w:sz="0" w:space="0" w:color="auto"/>
      </w:divBdr>
    </w:div>
    <w:div w:id="455873507">
      <w:bodyDiv w:val="1"/>
      <w:marLeft w:val="0"/>
      <w:marRight w:val="0"/>
      <w:marTop w:val="0"/>
      <w:marBottom w:val="0"/>
      <w:divBdr>
        <w:top w:val="none" w:sz="0" w:space="0" w:color="auto"/>
        <w:left w:val="none" w:sz="0" w:space="0" w:color="auto"/>
        <w:bottom w:val="none" w:sz="0" w:space="0" w:color="auto"/>
        <w:right w:val="none" w:sz="0" w:space="0" w:color="auto"/>
      </w:divBdr>
    </w:div>
    <w:div w:id="515000593">
      <w:bodyDiv w:val="1"/>
      <w:marLeft w:val="0"/>
      <w:marRight w:val="0"/>
      <w:marTop w:val="0"/>
      <w:marBottom w:val="0"/>
      <w:divBdr>
        <w:top w:val="none" w:sz="0" w:space="0" w:color="auto"/>
        <w:left w:val="none" w:sz="0" w:space="0" w:color="auto"/>
        <w:bottom w:val="none" w:sz="0" w:space="0" w:color="auto"/>
        <w:right w:val="none" w:sz="0" w:space="0" w:color="auto"/>
      </w:divBdr>
    </w:div>
    <w:div w:id="5517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Heere</dc:creator>
  <cp:keywords/>
  <dc:description/>
  <cp:lastModifiedBy>poelstra 75839</cp:lastModifiedBy>
  <cp:revision>2</cp:revision>
  <dcterms:created xsi:type="dcterms:W3CDTF">2023-02-13T16:13:00Z</dcterms:created>
  <dcterms:modified xsi:type="dcterms:W3CDTF">2023-02-13T16:13:00Z</dcterms:modified>
</cp:coreProperties>
</file>